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0B3F8" w14:textId="52E02AE2" w:rsidR="00434F16" w:rsidRDefault="00BC741B">
      <w:pPr>
        <w:rPr>
          <w:b/>
        </w:rPr>
      </w:pPr>
      <w:r w:rsidRPr="00BC741B">
        <w:rPr>
          <w:b/>
        </w:rPr>
        <w:t>Director’s Report – RAB 9/14/2018</w:t>
      </w:r>
    </w:p>
    <w:p w14:paraId="7CDA0EEB" w14:textId="6D893153" w:rsidR="00BC741B" w:rsidRDefault="00BC741B">
      <w:r>
        <w:rPr>
          <w:b/>
        </w:rPr>
        <w:t xml:space="preserve">Summer – </w:t>
      </w:r>
      <w:r>
        <w:t>The new summer program was successful. We are still in the process of comparison and analysis with the 2017 program and will be able to provide tha</w:t>
      </w:r>
      <w:r w:rsidR="00DB604A">
        <w:t>t</w:t>
      </w:r>
      <w:r>
        <w:t xml:space="preserve"> </w:t>
      </w:r>
      <w:proofErr w:type="gramStart"/>
      <w:r>
        <w:t>at a later date</w:t>
      </w:r>
      <w:proofErr w:type="gramEnd"/>
      <w:r>
        <w:t>. Our total registrations for the two new</w:t>
      </w:r>
      <w:r w:rsidR="00DB604A">
        <w:t>ly formatted</w:t>
      </w:r>
      <w:r>
        <w:t xml:space="preserve"> programs – Happy Campers = 211 and </w:t>
      </w:r>
      <w:proofErr w:type="spellStart"/>
      <w:r>
        <w:t>RECking</w:t>
      </w:r>
      <w:proofErr w:type="spellEnd"/>
      <w:r>
        <w:t xml:space="preserve"> Crew = 331 – as stated this does not reflect the individual children, that will be included in the analysis. The school was very cooperative, but there are still challenges with the use of the school. </w:t>
      </w:r>
      <w:r w:rsidR="002352F5">
        <w:t xml:space="preserve">There were also 34 children enrolled in STEM </w:t>
      </w:r>
      <w:r w:rsidR="00394099">
        <w:t>(Science Technology Engineering Math) provided by Camp Cody as part of our summer camp (separate registration and fee) and we had 20 children in Hot and Happy (toddlers with their parents).</w:t>
      </w:r>
    </w:p>
    <w:p w14:paraId="402EFBF9" w14:textId="77777777" w:rsidR="00471A6E" w:rsidRDefault="00BC741B">
      <w:r>
        <w:t>Our Teen Adventure registrations and daily attendance were up</w:t>
      </w:r>
      <w:r w:rsidR="00112259">
        <w:t xml:space="preserve"> in numbers. We had 29 registered this year as opposed</w:t>
      </w:r>
      <w:r w:rsidR="006E69CD">
        <w:t xml:space="preserve"> to 23 in 2017. </w:t>
      </w:r>
      <w:r>
        <w:t xml:space="preserve">We rented the </w:t>
      </w:r>
      <w:proofErr w:type="gramStart"/>
      <w:r>
        <w:t>15 passenger</w:t>
      </w:r>
      <w:proofErr w:type="gramEnd"/>
      <w:r>
        <w:t xml:space="preserve"> bus again this summer but on numerous trips also had the mini-van for the over flow.</w:t>
      </w:r>
    </w:p>
    <w:p w14:paraId="7FEB8CF7" w14:textId="5B527921" w:rsidR="00BC741B" w:rsidRDefault="00471A6E">
      <w:r>
        <w:t xml:space="preserve">We had an outstanding complement of seasonal counselors and waterfront staff again this summer. </w:t>
      </w:r>
      <w:r w:rsidR="00BC741B">
        <w:t xml:space="preserve">  </w:t>
      </w:r>
    </w:p>
    <w:p w14:paraId="02DF7C63" w14:textId="661FA8FA" w:rsidR="00A93619" w:rsidRDefault="00394099">
      <w:r>
        <w:t>Tennis lesson participation</w:t>
      </w:r>
      <w:r w:rsidR="00A93619">
        <w:t xml:space="preserve"> (offered to adults and children)</w:t>
      </w:r>
      <w:r>
        <w:t xml:space="preserve"> was also up from 17 in 2017 to 59 in 2018. </w:t>
      </w:r>
      <w:r w:rsidR="00A93619">
        <w:t xml:space="preserve">We changed our format for this program offering tennis camps for children; tennis clinics for adults and offered private lessons for both adults and children. </w:t>
      </w:r>
    </w:p>
    <w:p w14:paraId="4ECDBBFB" w14:textId="20128E08" w:rsidR="00394099" w:rsidRDefault="00394099">
      <w:r>
        <w:t>Swim lessons were down from 29 in 2017 to 20 in 2018.</w:t>
      </w:r>
    </w:p>
    <w:p w14:paraId="4BAD7682" w14:textId="0159C72E" w:rsidR="00394099" w:rsidRDefault="00394099">
      <w:r>
        <w:t xml:space="preserve">The concert series was affected by weather as we had 3 concerts cancelled due to storms. Our average attendance was approximately 40+. </w:t>
      </w:r>
    </w:p>
    <w:p w14:paraId="5ACF8E98" w14:textId="77777777" w:rsidR="009C4514" w:rsidRDefault="00E93355">
      <w:r>
        <w:t>The Road Race held in conjunction with the Moultonborough Pathway Association had</w:t>
      </w:r>
      <w:r w:rsidR="009C4514">
        <w:t xml:space="preserve"> approximately</w:t>
      </w:r>
      <w:r>
        <w:t xml:space="preserve"> 60 participants</w:t>
      </w:r>
      <w:r w:rsidR="009C4514">
        <w:t>.</w:t>
      </w:r>
    </w:p>
    <w:p w14:paraId="4231BC90" w14:textId="2A8F073C" w:rsidR="00E93355" w:rsidRDefault="009C4514">
      <w:r>
        <w:t>Family Fun Day held in collaboration with the Castle in the Clouds</w:t>
      </w:r>
      <w:r w:rsidR="00471A6E">
        <w:t xml:space="preserve"> and Lakes Region Conservation Trust attracted approximately 400 people. </w:t>
      </w:r>
      <w:r w:rsidR="00E93355">
        <w:t xml:space="preserve"> </w:t>
      </w:r>
    </w:p>
    <w:p w14:paraId="4C155AD8" w14:textId="30DBAFAA" w:rsidR="006A3E2D" w:rsidRDefault="006A3E2D">
      <w:r>
        <w:t xml:space="preserve">We unfortunately had to cancel 3 programs due to lack of registrations – Children’s Stage Adventure, Y.A.P. (Young Authors and Poets) and Finding Your Muse. </w:t>
      </w:r>
    </w:p>
    <w:p w14:paraId="43BE4806" w14:textId="77777777" w:rsidR="00DB604A" w:rsidRDefault="00DB604A" w:rsidP="00DB604A">
      <w:r>
        <w:rPr>
          <w:b/>
        </w:rPr>
        <w:t xml:space="preserve">Adult/Seniors – </w:t>
      </w:r>
      <w:r>
        <w:t xml:space="preserve">We had 23 people enjoy the Cabbage Island Clambake trip this year and 32 for the Isle of Shoals and Portsmouth trip. </w:t>
      </w:r>
    </w:p>
    <w:p w14:paraId="75DDF0B5" w14:textId="77777777" w:rsidR="00DB604A" w:rsidRDefault="00DB604A" w:rsidP="00DB604A">
      <w:r>
        <w:t>Edith’s Tourney tennis tournament was also affected by the weather and the tournament portion was cancelled but we were able to get in the “You Hit It You Keep It” Activity and the raffle. Two teams played an “exhibition match”.</w:t>
      </w:r>
    </w:p>
    <w:p w14:paraId="5E684A7C" w14:textId="77777777" w:rsidR="00DB604A" w:rsidRDefault="00DB604A" w:rsidP="00DB604A">
      <w:r>
        <w:t xml:space="preserve">The outdoor session of Pickle Ball is going well- there were 60 registered for the first outdoor session. </w:t>
      </w:r>
    </w:p>
    <w:p w14:paraId="61FE6544" w14:textId="77777777" w:rsidR="00DB604A" w:rsidRDefault="00DB604A" w:rsidP="00DB604A">
      <w:r>
        <w:t>Fifty-one adults participated in our adult co-ed softball league representing 4 teams. As usual they ended the season with a round-robin type jamboree on August 19</w:t>
      </w:r>
      <w:r w:rsidRPr="00AF4DB4">
        <w:rPr>
          <w:vertAlign w:val="superscript"/>
        </w:rPr>
        <w:t>th</w:t>
      </w:r>
      <w:r>
        <w:t xml:space="preserve"> including the Home Run Derby and Ladies’ Distance Hit competition.</w:t>
      </w:r>
    </w:p>
    <w:p w14:paraId="76EED715" w14:textId="77777777" w:rsidR="00DB604A" w:rsidRDefault="00DB604A"/>
    <w:p w14:paraId="3BBFDE56" w14:textId="4A1E286C" w:rsidR="00615055" w:rsidRDefault="00615055">
      <w:r w:rsidRPr="00615055">
        <w:rPr>
          <w:b/>
        </w:rPr>
        <w:t xml:space="preserve">Youth Sports </w:t>
      </w:r>
      <w:r>
        <w:rPr>
          <w:b/>
        </w:rPr>
        <w:t xml:space="preserve">– </w:t>
      </w:r>
      <w:r>
        <w:t>We have 100 children enrolled in youth soccer</w:t>
      </w:r>
      <w:r w:rsidR="00415F52">
        <w:t>. Practices and games are underway. Games are being played against the Meredith teams and Carroll County Teams. The tournament team will begin practices and games in early October and will compete in the Mount Washington Valley Cup on October 13</w:t>
      </w:r>
      <w:r w:rsidR="00415F52" w:rsidRPr="00415F52">
        <w:rPr>
          <w:vertAlign w:val="superscript"/>
        </w:rPr>
        <w:t>th</w:t>
      </w:r>
      <w:r w:rsidR="00415F52">
        <w:t xml:space="preserve"> and the Carroll County Recreation Department’s Youth Soccer Tournament on Saturday October 27</w:t>
      </w:r>
      <w:r w:rsidR="00415F52" w:rsidRPr="00415F52">
        <w:rPr>
          <w:vertAlign w:val="superscript"/>
        </w:rPr>
        <w:t>th</w:t>
      </w:r>
      <w:r w:rsidR="00415F52">
        <w:t xml:space="preserve">. The Carroll County Tournament is hosted by Moultonborough Rec and played at Moultonborough Academy. </w:t>
      </w:r>
    </w:p>
    <w:p w14:paraId="7B8B6188" w14:textId="0EC36D16" w:rsidR="00415F52" w:rsidRDefault="00E93355">
      <w:r>
        <w:t xml:space="preserve">There are 12 children playing youth volleyball this year. </w:t>
      </w:r>
    </w:p>
    <w:p w14:paraId="04EB0027" w14:textId="725CB377" w:rsidR="00DB604A" w:rsidRPr="00A93619" w:rsidRDefault="00DB604A" w:rsidP="00DB604A">
      <w:pPr>
        <w:rPr>
          <w:b/>
        </w:rPr>
      </w:pPr>
      <w:r>
        <w:rPr>
          <w:b/>
        </w:rPr>
        <w:t xml:space="preserve">Other Youth Programs – </w:t>
      </w:r>
      <w:r>
        <w:t xml:space="preserve">Our </w:t>
      </w:r>
      <w:proofErr w:type="gramStart"/>
      <w:r>
        <w:t>after school</w:t>
      </w:r>
      <w:proofErr w:type="gramEnd"/>
      <w:r>
        <w:t xml:space="preserve"> program, Beyond the Bell, got underway as of the first day of school this year, however, we are short staffed and as such are limiting the </w:t>
      </w:r>
      <w:r>
        <w:t xml:space="preserve">enrollment in the </w:t>
      </w:r>
      <w:r>
        <w:t>session until we can get more help. We have advertised and promoted the job through MA but so far</w:t>
      </w:r>
      <w:bookmarkStart w:id="0" w:name="_GoBack"/>
      <w:bookmarkEnd w:id="0"/>
      <w:r>
        <w:t xml:space="preserve"> we are lacking in help.  </w:t>
      </w:r>
    </w:p>
    <w:p w14:paraId="72349E30" w14:textId="1F3F3165" w:rsidR="00471A6E" w:rsidRDefault="00471A6E">
      <w:r>
        <w:rPr>
          <w:b/>
        </w:rPr>
        <w:t xml:space="preserve">Upcoming Events – </w:t>
      </w:r>
      <w:r>
        <w:t>Furthering our collaborative efforts with the Castle in the Clouds we will be holding a Jack – o- Lantern Lane (hike) on Friday October 12</w:t>
      </w:r>
      <w:r w:rsidRPr="00471A6E">
        <w:rPr>
          <w:vertAlign w:val="superscript"/>
        </w:rPr>
        <w:t>th</w:t>
      </w:r>
      <w:r>
        <w:t>. We will be carving pumpkins for that event at MCS on Wednesday October 10</w:t>
      </w:r>
      <w:r w:rsidRPr="00471A6E">
        <w:rPr>
          <w:vertAlign w:val="superscript"/>
        </w:rPr>
        <w:t>th</w:t>
      </w:r>
      <w:r>
        <w:t xml:space="preserve">. </w:t>
      </w:r>
    </w:p>
    <w:p w14:paraId="5656A351" w14:textId="62CB5D5F" w:rsidR="00471A6E" w:rsidRPr="00471A6E" w:rsidRDefault="00471A6E">
      <w:r>
        <w:t>The Halloween Celebration will be held on Friday October 26</w:t>
      </w:r>
      <w:r w:rsidRPr="00471A6E">
        <w:rPr>
          <w:vertAlign w:val="superscript"/>
        </w:rPr>
        <w:t>th</w:t>
      </w:r>
      <w:r>
        <w:t xml:space="preserve"> at MCS beginning at 6:00 PM </w:t>
      </w:r>
    </w:p>
    <w:p w14:paraId="3D454A45" w14:textId="77777777" w:rsidR="006A3E2D" w:rsidRDefault="00A93619">
      <w:r w:rsidRPr="00A93619">
        <w:rPr>
          <w:b/>
        </w:rPr>
        <w:lastRenderedPageBreak/>
        <w:t xml:space="preserve">Other Information </w:t>
      </w:r>
      <w:r>
        <w:rPr>
          <w:b/>
        </w:rPr>
        <w:t xml:space="preserve">– </w:t>
      </w:r>
      <w:r w:rsidR="006A3E2D">
        <w:t>We are on target to be able to accept credit card payments and on-line registrations as of October 1</w:t>
      </w:r>
      <w:r w:rsidR="006A3E2D" w:rsidRPr="006A3E2D">
        <w:rPr>
          <w:vertAlign w:val="superscript"/>
        </w:rPr>
        <w:t>st</w:t>
      </w:r>
      <w:r w:rsidR="006A3E2D">
        <w:t xml:space="preserve">. </w:t>
      </w:r>
    </w:p>
    <w:p w14:paraId="344870CD" w14:textId="77777777" w:rsidR="006A3E2D" w:rsidRDefault="006A3E2D">
      <w:r>
        <w:t xml:space="preserve">The Rec. Dept. bus is expected in February. </w:t>
      </w:r>
    </w:p>
    <w:p w14:paraId="171F693C" w14:textId="0F5B445C" w:rsidR="006A3E2D" w:rsidRDefault="006A3E2D">
      <w:r>
        <w:t xml:space="preserve">We </w:t>
      </w:r>
      <w:r w:rsidR="000D632B">
        <w:t>(</w:t>
      </w:r>
      <w:proofErr w:type="spellStart"/>
      <w:r w:rsidR="000D632B">
        <w:t>DonnaT</w:t>
      </w:r>
      <w:proofErr w:type="spellEnd"/>
      <w:r w:rsidR="000D632B">
        <w:t xml:space="preserve">., Dan and I) </w:t>
      </w:r>
      <w:r>
        <w:t>attended the NHRPA (New Hampshire Recreation and Park Association) Annual Conference and Awards Luncheon on Thursday September 13</w:t>
      </w:r>
      <w:r w:rsidRPr="006A3E2D">
        <w:rPr>
          <w:vertAlign w:val="superscript"/>
        </w:rPr>
        <w:t>th</w:t>
      </w:r>
      <w:r>
        <w:t xml:space="preserve">. Donna Tatro and Stephanie Poole, from the Castle in the Clouds, received recognition – the High Five Award – for their collaborative efforts in providing the very successful Special Events that we have been able to offer at the Castle – like the snowshoe hike, family fun day, sunset hike etc. </w:t>
      </w:r>
    </w:p>
    <w:p w14:paraId="423FAA4B" w14:textId="77777777" w:rsidR="006A3E2D" w:rsidRDefault="006A3E2D">
      <w:r>
        <w:t xml:space="preserve">Dan had been elected to the NHRPA’s Executive Board last spring and began his term at this function. </w:t>
      </w:r>
    </w:p>
    <w:p w14:paraId="1E21CFD8" w14:textId="2CB62E7A" w:rsidR="006A3E2D" w:rsidRDefault="006A3E2D">
      <w:r>
        <w:t>I have been asked to present to a group of recreation professionals in Maine as part of their SMART meetings, next Tuesday, September 18</w:t>
      </w:r>
      <w:r w:rsidRPr="006A3E2D">
        <w:rPr>
          <w:vertAlign w:val="superscript"/>
        </w:rPr>
        <w:t>th</w:t>
      </w:r>
      <w:r>
        <w:t xml:space="preserve">, in Falmouth Maine. This is the presentation I did at the Northern New England Conference last winter on why professionalism matters in Parks and Recreation. </w:t>
      </w:r>
    </w:p>
    <w:p w14:paraId="6421D922" w14:textId="568D9945" w:rsidR="006A3E2D" w:rsidRDefault="006A3E2D">
      <w:r>
        <w:t>Respect</w:t>
      </w:r>
      <w:r w:rsidR="000D632B">
        <w:t>fully submitted by:</w:t>
      </w:r>
    </w:p>
    <w:p w14:paraId="113DC22A" w14:textId="1BF0493C" w:rsidR="000D632B" w:rsidRDefault="000D632B">
      <w:r>
        <w:t xml:space="preserve">Donna J. Kuethe, </w:t>
      </w:r>
    </w:p>
    <w:p w14:paraId="6C363419" w14:textId="2A62E55A" w:rsidR="000D632B" w:rsidRDefault="000D632B">
      <w:r>
        <w:t xml:space="preserve">Recreation Director </w:t>
      </w:r>
    </w:p>
    <w:p w14:paraId="3E19006E" w14:textId="30573F3D" w:rsidR="00A93619" w:rsidRPr="006A3E2D" w:rsidRDefault="006A3E2D">
      <w:r>
        <w:t xml:space="preserve">  </w:t>
      </w:r>
    </w:p>
    <w:sectPr w:rsidR="00A93619" w:rsidRPr="006A3E2D" w:rsidSect="00BC741B">
      <w:pgSz w:w="12240" w:h="15840" w:code="1"/>
      <w:pgMar w:top="1440" w:right="1440" w:bottom="1440" w:left="1440" w:header="187"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1B"/>
    <w:rsid w:val="000D632B"/>
    <w:rsid w:val="00112259"/>
    <w:rsid w:val="002352F5"/>
    <w:rsid w:val="00394099"/>
    <w:rsid w:val="00415F52"/>
    <w:rsid w:val="00434F16"/>
    <w:rsid w:val="00471A6E"/>
    <w:rsid w:val="00615055"/>
    <w:rsid w:val="006A3E2D"/>
    <w:rsid w:val="006A6BA8"/>
    <w:rsid w:val="006E69CD"/>
    <w:rsid w:val="009C4514"/>
    <w:rsid w:val="00A93619"/>
    <w:rsid w:val="00AF4DB4"/>
    <w:rsid w:val="00BC741B"/>
    <w:rsid w:val="00DB604A"/>
    <w:rsid w:val="00E93355"/>
    <w:rsid w:val="00F5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4886"/>
  <w15:chartTrackingRefBased/>
  <w15:docId w15:val="{C4679A17-8AA6-4C31-AB31-5613A5A2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2018-09-14T19:24:00Z</cp:lastPrinted>
  <dcterms:created xsi:type="dcterms:W3CDTF">2018-09-14T17:12:00Z</dcterms:created>
  <dcterms:modified xsi:type="dcterms:W3CDTF">2018-09-14T19:33:00Z</dcterms:modified>
</cp:coreProperties>
</file>